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79AB3F7E" w14:textId="77777777">
      <w:pPr>
        <w:pStyle w:val="Title"/>
        <w:spacing w:after="100"/>
        <w:rPr>
          <w:sz w:val="48"/>
          <w:szCs w:val="48"/>
          <w:lang w:val="en-US"/>
        </w:rPr>
      </w:pPr>
      <w:r>
        <w:rPr>
          <w:sz w:val="48"/>
          <w:szCs w:val="48"/>
          <w:lang w:val="en-US"/>
        </w:rPr>
        <w:t>Jordan Demarco</w:t>
      </w:r>
    </w:p>
    <w:p w:rsidR="002E3DEC" w:rsidRPr="00DA08B7" w:rsidP="00DA08B7" w14:paraId="39AFCC2B" w14:textId="77777777">
      <w:pPr>
        <w:pStyle w:val="Subtitle"/>
        <w:rPr>
          <w:sz w:val="48"/>
          <w:szCs w:val="48"/>
          <w:lang w:val="en-US"/>
        </w:rPr>
      </w:pPr>
      <w:r>
        <w:rPr>
          <w:lang w:val="en-US"/>
        </w:rPr>
        <w:t>Final charge</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28387027" w14:textId="77777777">
          <w:pPr>
            <w:pStyle w:val="TOCHeading"/>
            <w:rPr>
              <w:lang w:val="en-US"/>
            </w:rPr>
          </w:pPr>
          <w:r>
            <w:rPr>
              <w:lang w:val="en-US"/>
            </w:rPr>
            <w:t>Table of contents</w:t>
          </w:r>
        </w:p>
        <w:p w:rsidR="00351373" w14:paraId="18335C8A"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"_Toc481938602" </w:instrText>
          </w:r>
          <w:r>
            <w:fldChar w:fldCharType="separate"/>
          </w:r>
          <w:r w:rsidRPr="00E74CC5">
            <w:rPr>
              <w:rStyle w:val="Hyperlink"/>
              <w:noProof/>
              <w:lang w:val="en-US"/>
            </w:rPr>
            <w:t>First year</w:t>
          </w:r>
          <w:r>
            <w:rPr>
              <w:noProof/>
              <w:webHidden/>
            </w:rPr>
            <w:tab/>
          </w:r>
          <w:r>
            <w:rPr>
              <w:noProof/>
              <w:webHidden/>
            </w:rPr>
            <w:fldChar w:fldCharType="begin"/>
          </w:r>
          <w:r>
            <w:rPr>
              <w:noProof/>
              <w:webHidden/>
            </w:rPr>
            <w:instrText xml:space="preserve"> PAGEREF _Toc481938602 \h </w:instrText>
          </w:r>
          <w:r>
            <w:rPr>
              <w:noProof/>
              <w:webHidden/>
            </w:rPr>
            <w:fldChar w:fldCharType="separate"/>
          </w:r>
          <w:r>
            <w:rPr>
              <w:noProof/>
              <w:webHidden/>
            </w:rPr>
            <w:t>2</w:t>
          </w:r>
          <w:r>
            <w:rPr>
              <w:noProof/>
              <w:webHidden/>
            </w:rPr>
            <w:fldChar w:fldCharType="end"/>
          </w:r>
          <w:r>
            <w:fldChar w:fldCharType="end"/>
          </w:r>
        </w:p>
        <w:p w:rsidR="00351373" w14:paraId="0571E1D8" w14:textId="77777777">
          <w:pPr>
            <w:pStyle w:val="TOC1"/>
            <w:tabs>
              <w:tab w:val="right" w:pos="9750"/>
            </w:tabs>
            <w:rPr>
              <w:b w:val="0"/>
              <w:bCs w:val="0"/>
              <w:noProof/>
              <w:sz w:val="24"/>
              <w:szCs w:val="24"/>
            </w:rPr>
          </w:pPr>
          <w:r>
            <w:fldChar w:fldCharType="begin"/>
          </w:r>
          <w:r>
            <w:instrText xml:space="preserve"> HYPERLINK \l "_Toc481938603" </w:instrText>
          </w:r>
          <w:r>
            <w:fldChar w:fldCharType="separate"/>
          </w:r>
          <w:r w:rsidRPr="00E74CC5">
            <w:rPr>
              <w:rStyle w:val="Hyperlink"/>
              <w:noProof/>
              <w:lang w:val="en-US"/>
            </w:rPr>
            <w:t>Be mouldable</w:t>
          </w:r>
          <w:r>
            <w:rPr>
              <w:noProof/>
              <w:webHidden/>
            </w:rPr>
            <w:tab/>
          </w:r>
          <w:r>
            <w:rPr>
              <w:noProof/>
              <w:webHidden/>
            </w:rPr>
            <w:fldChar w:fldCharType="begin"/>
          </w:r>
          <w:r>
            <w:rPr>
              <w:noProof/>
              <w:webHidden/>
            </w:rPr>
            <w:instrText xml:space="preserve"> PAGEREF _Toc481938603 \h </w:instrText>
          </w:r>
          <w:r>
            <w:rPr>
              <w:noProof/>
              <w:webHidden/>
            </w:rPr>
            <w:fldChar w:fldCharType="separate"/>
          </w:r>
          <w:r>
            <w:rPr>
              <w:noProof/>
              <w:webHidden/>
            </w:rPr>
            <w:t>2</w:t>
          </w:r>
          <w:r>
            <w:rPr>
              <w:noProof/>
              <w:webHidden/>
            </w:rPr>
            <w:fldChar w:fldCharType="end"/>
          </w:r>
          <w:r>
            <w:fldChar w:fldCharType="end"/>
          </w:r>
        </w:p>
        <w:p w:rsidR="00351373" w14:paraId="7CF1C86C" w14:textId="77777777">
          <w:pPr>
            <w:pStyle w:val="TOC1"/>
            <w:tabs>
              <w:tab w:val="right" w:pos="9750"/>
            </w:tabs>
            <w:rPr>
              <w:b w:val="0"/>
              <w:bCs w:val="0"/>
              <w:noProof/>
              <w:sz w:val="24"/>
              <w:szCs w:val="24"/>
            </w:rPr>
          </w:pPr>
          <w:r>
            <w:fldChar w:fldCharType="begin"/>
          </w:r>
          <w:r>
            <w:instrText xml:space="preserve"> HYPERLINK \l "_Toc481938604" </w:instrText>
          </w:r>
          <w:r>
            <w:fldChar w:fldCharType="separate"/>
          </w:r>
          <w:r w:rsidRPr="00E74CC5">
            <w:rPr>
              <w:rStyle w:val="Hyperlink"/>
              <w:noProof/>
              <w:lang w:val="en-US"/>
            </w:rPr>
            <w:t>Reach for the stars</w:t>
          </w:r>
          <w:r>
            <w:rPr>
              <w:noProof/>
              <w:webHidden/>
            </w:rPr>
            <w:tab/>
          </w:r>
          <w:r>
            <w:rPr>
              <w:noProof/>
              <w:webHidden/>
            </w:rPr>
            <w:fldChar w:fldCharType="begin"/>
          </w:r>
          <w:r>
            <w:rPr>
              <w:noProof/>
              <w:webHidden/>
            </w:rPr>
            <w:instrText xml:space="preserve"> PAGEREF _Toc481938604 \h </w:instrText>
          </w:r>
          <w:r>
            <w:rPr>
              <w:noProof/>
              <w:webHidden/>
            </w:rPr>
            <w:fldChar w:fldCharType="separate"/>
          </w:r>
          <w:r>
            <w:rPr>
              <w:noProof/>
              <w:webHidden/>
            </w:rPr>
            <w:t>2</w:t>
          </w:r>
          <w:r>
            <w:rPr>
              <w:noProof/>
              <w:webHidden/>
            </w:rPr>
            <w:fldChar w:fldCharType="end"/>
          </w:r>
          <w:r>
            <w:fldChar w:fldCharType="end"/>
          </w:r>
        </w:p>
        <w:p w:rsidR="00351373" w14:paraId="62A2D6D6" w14:textId="77777777">
          <w:pPr>
            <w:pStyle w:val="TOC1"/>
            <w:tabs>
              <w:tab w:val="right" w:pos="9750"/>
            </w:tabs>
            <w:rPr>
              <w:b w:val="0"/>
              <w:bCs w:val="0"/>
              <w:noProof/>
              <w:sz w:val="24"/>
              <w:szCs w:val="24"/>
            </w:rPr>
          </w:pPr>
          <w:r>
            <w:fldChar w:fldCharType="begin"/>
          </w:r>
          <w:r>
            <w:instrText xml:space="preserve"> HYPERLINK \l "_Toc481938605" </w:instrText>
          </w:r>
          <w:r>
            <w:fldChar w:fldCharType="separate"/>
          </w:r>
          <w:r w:rsidRPr="00E74CC5">
            <w:rPr>
              <w:rStyle w:val="Hyperlink"/>
              <w:noProof/>
              <w:lang w:val="en-US"/>
            </w:rPr>
            <w:t>Find your destiny by having hope and friends</w:t>
          </w:r>
          <w:r>
            <w:rPr>
              <w:noProof/>
              <w:webHidden/>
            </w:rPr>
            <w:tab/>
          </w:r>
          <w:r>
            <w:rPr>
              <w:noProof/>
              <w:webHidden/>
            </w:rPr>
            <w:fldChar w:fldCharType="begin"/>
          </w:r>
          <w:r>
            <w:rPr>
              <w:noProof/>
              <w:webHidden/>
            </w:rPr>
            <w:instrText xml:space="preserve"> PAGEREF _Toc481938605 \h </w:instrText>
          </w:r>
          <w:r>
            <w:rPr>
              <w:noProof/>
              <w:webHidden/>
            </w:rPr>
            <w:fldChar w:fldCharType="separate"/>
          </w:r>
          <w:r>
            <w:rPr>
              <w:noProof/>
              <w:webHidden/>
            </w:rPr>
            <w:t>2</w:t>
          </w:r>
          <w:r>
            <w:rPr>
              <w:noProof/>
              <w:webHidden/>
            </w:rPr>
            <w:fldChar w:fldCharType="end"/>
          </w:r>
          <w:r>
            <w:fldChar w:fldCharType="end"/>
          </w:r>
        </w:p>
        <w:p w:rsidR="00351373" w14:paraId="1C18B679" w14:textId="77777777">
          <w:pPr>
            <w:pStyle w:val="TOC1"/>
            <w:tabs>
              <w:tab w:val="right" w:pos="9750"/>
            </w:tabs>
            <w:rPr>
              <w:b w:val="0"/>
              <w:bCs w:val="0"/>
              <w:noProof/>
              <w:sz w:val="24"/>
              <w:szCs w:val="24"/>
            </w:rPr>
          </w:pPr>
          <w:r>
            <w:fldChar w:fldCharType="begin"/>
          </w:r>
          <w:r>
            <w:instrText xml:space="preserve"> HYPERLINK \l "_Toc481938606" </w:instrText>
          </w:r>
          <w:r>
            <w:fldChar w:fldCharType="separate"/>
          </w:r>
          <w:r w:rsidRPr="00E74CC5">
            <w:rPr>
              <w:rStyle w:val="Hyperlink"/>
              <w:noProof/>
              <w:lang w:val="en-US"/>
            </w:rPr>
            <w:t>Don’t be a picky eater!</w:t>
          </w:r>
          <w:r>
            <w:rPr>
              <w:noProof/>
              <w:webHidden/>
            </w:rPr>
            <w:tab/>
          </w:r>
          <w:r>
            <w:rPr>
              <w:noProof/>
              <w:webHidden/>
            </w:rPr>
            <w:fldChar w:fldCharType="begin"/>
          </w:r>
          <w:r>
            <w:rPr>
              <w:noProof/>
              <w:webHidden/>
            </w:rPr>
            <w:instrText xml:space="preserve"> PAGEREF _Toc481938606 \h </w:instrText>
          </w:r>
          <w:r>
            <w:rPr>
              <w:noProof/>
              <w:webHidden/>
            </w:rPr>
            <w:fldChar w:fldCharType="separate"/>
          </w:r>
          <w:r>
            <w:rPr>
              <w:noProof/>
              <w:webHidden/>
            </w:rPr>
            <w:t>3</w:t>
          </w:r>
          <w:r>
            <w:rPr>
              <w:noProof/>
              <w:webHidden/>
            </w:rPr>
            <w:fldChar w:fldCharType="end"/>
          </w:r>
          <w:r>
            <w:fldChar w:fldCharType="end"/>
          </w:r>
        </w:p>
        <w:p w:rsidR="00351373" w14:paraId="7B1CF48E" w14:textId="77777777">
          <w:pPr>
            <w:pStyle w:val="TOC1"/>
            <w:tabs>
              <w:tab w:val="right" w:pos="9750"/>
            </w:tabs>
            <w:rPr>
              <w:b w:val="0"/>
              <w:bCs w:val="0"/>
              <w:noProof/>
              <w:sz w:val="24"/>
              <w:szCs w:val="24"/>
            </w:rPr>
          </w:pPr>
          <w:r>
            <w:fldChar w:fldCharType="begin"/>
          </w:r>
          <w:r>
            <w:instrText xml:space="preserve"> HYPERLINK \l "_Toc481938607" </w:instrText>
          </w:r>
          <w:r>
            <w:fldChar w:fldCharType="separate"/>
          </w:r>
          <w:r w:rsidRPr="00E74CC5">
            <w:rPr>
              <w:rStyle w:val="Hyperlink"/>
              <w:noProof/>
              <w:lang w:val="en-US"/>
            </w:rPr>
            <w:t>People running alone</w:t>
          </w:r>
          <w:r>
            <w:rPr>
              <w:noProof/>
              <w:webHidden/>
            </w:rPr>
            <w:tab/>
          </w:r>
          <w:r>
            <w:rPr>
              <w:noProof/>
              <w:webHidden/>
            </w:rPr>
            <w:fldChar w:fldCharType="begin"/>
          </w:r>
          <w:r>
            <w:rPr>
              <w:noProof/>
              <w:webHidden/>
            </w:rPr>
            <w:instrText xml:space="preserve"> PAGEREF _Toc481938607 \h </w:instrText>
          </w:r>
          <w:r>
            <w:rPr>
              <w:noProof/>
              <w:webHidden/>
            </w:rPr>
            <w:fldChar w:fldCharType="separate"/>
          </w:r>
          <w:r>
            <w:rPr>
              <w:noProof/>
              <w:webHidden/>
            </w:rPr>
            <w:t>3</w:t>
          </w:r>
          <w:r>
            <w:rPr>
              <w:noProof/>
              <w:webHidden/>
            </w:rPr>
            <w:fldChar w:fldCharType="end"/>
          </w:r>
          <w:r>
            <w:fldChar w:fldCharType="end"/>
          </w:r>
        </w:p>
        <w:p w:rsidR="00351373" w14:paraId="20DED90F" w14:textId="77777777">
          <w:pPr>
            <w:pStyle w:val="TOC1"/>
            <w:tabs>
              <w:tab w:val="right" w:pos="9750"/>
            </w:tabs>
            <w:rPr>
              <w:b w:val="0"/>
              <w:bCs w:val="0"/>
              <w:noProof/>
              <w:sz w:val="24"/>
              <w:szCs w:val="24"/>
            </w:rPr>
          </w:pPr>
          <w:r>
            <w:fldChar w:fldCharType="begin"/>
          </w:r>
          <w:r>
            <w:instrText xml:space="preserve"> HYPERLINK \l "_Toc481938608" </w:instrText>
          </w:r>
          <w:r>
            <w:fldChar w:fldCharType="separate"/>
          </w:r>
          <w:r w:rsidRPr="00E74CC5">
            <w:rPr>
              <w:rStyle w:val="Hyperlink"/>
              <w:noProof/>
              <w:lang w:val="en-US"/>
            </w:rPr>
            <w:t>Saint Patrick’s breastplate prayer</w:t>
          </w:r>
          <w:r>
            <w:rPr>
              <w:noProof/>
              <w:webHidden/>
            </w:rPr>
            <w:tab/>
          </w:r>
          <w:r>
            <w:rPr>
              <w:noProof/>
              <w:webHidden/>
            </w:rPr>
            <w:fldChar w:fldCharType="begin"/>
          </w:r>
          <w:r>
            <w:rPr>
              <w:noProof/>
              <w:webHidden/>
            </w:rPr>
            <w:instrText xml:space="preserve"> PAGEREF _Toc481938608 \h </w:instrText>
          </w:r>
          <w:r>
            <w:rPr>
              <w:noProof/>
              <w:webHidden/>
            </w:rPr>
            <w:fldChar w:fldCharType="separate"/>
          </w:r>
          <w:r>
            <w:rPr>
              <w:noProof/>
              <w:webHidden/>
            </w:rPr>
            <w:t>3</w:t>
          </w:r>
          <w:r>
            <w:rPr>
              <w:noProof/>
              <w:webHidden/>
            </w:rPr>
            <w:fldChar w:fldCharType="end"/>
          </w:r>
          <w:r>
            <w:fldChar w:fldCharType="end"/>
          </w:r>
        </w:p>
        <w:p w:rsidR="002E3DEC" w14:paraId="2039D677" w14:textId="77777777">
          <w:r>
            <w:rPr>
              <w:b/>
              <w:bCs/>
              <w:noProof/>
            </w:rPr>
            <w:fldChar w:fldCharType="end"/>
          </w:r>
        </w:p>
      </w:sdtContent>
    </w:sdt>
    <w:p w:rsidR="0073250F" w:rsidP="00DA08B7" w14:paraId="65E547AE" w14:textId="77777777">
      <w:pPr>
        <w:pStyle w:val="Subtitle"/>
        <w:rPr>
          <w:sz w:val="48"/>
          <w:szCs w:val="48"/>
          <w:lang w:val="en-US"/>
        </w:rPr>
      </w:pPr>
    </w:p>
    <w:p w:rsidR="002E3DEC" w:rsidP="002E3DEC" w14:paraId="27FBBDBF" w14:textId="77777777">
      <w:pPr>
        <w:rPr>
          <w:lang w:val="en-US"/>
        </w:rPr>
      </w:pPr>
    </w:p>
    <w:p w:rsidR="002E3DEC" w:rsidP="002E3DEC" w14:paraId="7FAB1290" w14:textId="77777777">
      <w:pPr>
        <w:rPr>
          <w:lang w:val="en-US"/>
        </w:rPr>
      </w:pPr>
    </w:p>
    <w:p w:rsidR="002E3DEC" w:rsidP="002E3DEC" w14:paraId="60F417C5" w14:textId="77777777">
      <w:pPr>
        <w:rPr>
          <w:lang w:val="en-US"/>
        </w:rPr>
      </w:pPr>
    </w:p>
    <w:p w:rsidR="002E3DEC" w:rsidP="002E3DEC" w14:paraId="0F40CB58" w14:textId="77777777">
      <w:pPr>
        <w:rPr>
          <w:lang w:val="en-US"/>
        </w:rPr>
      </w:pPr>
    </w:p>
    <w:p w:rsidR="002E3DEC" w:rsidP="002E3DEC" w14:paraId="43C59C3A" w14:textId="77777777">
      <w:pPr>
        <w:rPr>
          <w:lang w:val="en-US"/>
        </w:rPr>
      </w:pPr>
    </w:p>
    <w:p w:rsidR="002E3DEC" w:rsidP="002E3DEC" w14:paraId="0F072BD3" w14:textId="77777777">
      <w:pPr>
        <w:rPr>
          <w:lang w:val="en-US"/>
        </w:rPr>
      </w:pPr>
    </w:p>
    <w:p w:rsidR="002E3DEC" w:rsidP="002E3DEC" w14:paraId="2128ED75" w14:textId="77777777">
      <w:pPr>
        <w:rPr>
          <w:lang w:val="en-US"/>
        </w:rPr>
      </w:pPr>
    </w:p>
    <w:p w:rsidR="00B0624D" w:rsidP="002E3DEC" w14:paraId="3A2A76FF" w14:textId="77777777">
      <w:pPr>
        <w:rPr>
          <w:lang w:val="en-US"/>
        </w:rPr>
      </w:pPr>
    </w:p>
    <w:p w:rsidR="00B0624D" w:rsidP="002E3DEC" w14:paraId="0A23F825" w14:textId="77777777">
      <w:pPr>
        <w:rPr>
          <w:lang w:val="en-US"/>
        </w:rPr>
      </w:pPr>
    </w:p>
    <w:p w:rsidR="00B0624D" w:rsidP="002E3DEC" w14:paraId="20F35F50" w14:textId="77777777">
      <w:pPr>
        <w:rPr>
          <w:lang w:val="en-US"/>
        </w:rPr>
      </w:pPr>
    </w:p>
    <w:p w:rsidR="00B0624D" w:rsidP="002E3DEC" w14:paraId="339C388F" w14:textId="77777777">
      <w:pPr>
        <w:rPr>
          <w:lang w:val="en-US"/>
        </w:rPr>
      </w:pPr>
    </w:p>
    <w:p w:rsidR="00B0624D" w:rsidP="002E3DEC" w14:paraId="0B329E25" w14:textId="77777777">
      <w:pPr>
        <w:rPr>
          <w:lang w:val="en-US"/>
        </w:rPr>
      </w:pPr>
    </w:p>
    <w:p w:rsidR="00B0624D" w:rsidP="002E3DEC" w14:paraId="2FE99CE7" w14:textId="77777777">
      <w:pPr>
        <w:rPr>
          <w:lang w:val="en-US"/>
        </w:rPr>
      </w:pPr>
    </w:p>
    <w:p w:rsidR="00B0624D" w:rsidP="002E3DEC" w14:paraId="30350AE2" w14:textId="77777777">
      <w:pPr>
        <w:rPr>
          <w:lang w:val="en-US"/>
        </w:rPr>
      </w:pPr>
    </w:p>
    <w:p w:rsidR="00B0624D" w:rsidP="002E3DEC" w14:paraId="7DEF4615" w14:textId="77777777">
      <w:pPr>
        <w:rPr>
          <w:lang w:val="en-US"/>
        </w:rPr>
      </w:pPr>
    </w:p>
    <w:p w:rsidR="00B0624D" w:rsidP="002E3DEC" w14:paraId="5F60867E" w14:textId="77777777">
      <w:pPr>
        <w:rPr>
          <w:lang w:val="en-US"/>
        </w:rPr>
      </w:pPr>
    </w:p>
    <w:p w:rsidR="002E3DEC" w:rsidP="002E3DEC" w14:paraId="15147B26" w14:textId="77777777">
      <w:pPr>
        <w:rPr>
          <w:lang w:val="en-US"/>
        </w:rPr>
      </w:pPr>
    </w:p>
    <w:p w:rsidR="002E3DEC" w:rsidP="002E3DEC" w14:paraId="4DC51F72" w14:textId="77777777">
      <w:pPr>
        <w:rPr>
          <w:lang w:val="en-US"/>
        </w:rPr>
      </w:pPr>
    </w:p>
    <w:p w:rsidR="002E3DEC" w:rsidP="002E3DEC" w14:paraId="1E542C90" w14:textId="77777777">
      <w:pPr>
        <w:rPr>
          <w:lang w:val="en-US"/>
        </w:rPr>
      </w:pPr>
    </w:p>
    <w:p w:rsidR="00B0624D" w:rsidP="0051516C" w14:paraId="1E3E431E"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bookmarkStart w:id="0" w:name="_GoBack"/>
      <w:bookmarkEnd w:id="0"/>
    </w:p>
    <w:p w:rsidR="00351373" w:rsidRPr="00351373" w:rsidP="00351373" w14:paraId="55A18F38" w14:textId="77777777">
      <w:pPr>
        <w:pStyle w:val="Heading1"/>
        <w:jc w:val="both"/>
        <w:rPr>
          <w:lang w:val="en-US"/>
        </w:rPr>
      </w:pPr>
      <w:bookmarkStart w:id="1" w:name="_Toc481938602"/>
      <w:r w:rsidRPr="00351373">
        <w:rPr>
          <w:lang w:val="en-US"/>
        </w:rPr>
        <w:t>First year</w:t>
      </w:r>
      <w:bookmarkEnd w:id="1"/>
    </w:p>
    <w:p w:rsidR="00351373" w:rsidRPr="00351373" w:rsidP="00351373" w14:paraId="32002F7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First of all</w:t>
      </w:r>
      <w:r w:rsidRPr="00351373">
        <w:rPr>
          <w:rFonts w:ascii="Baskerville" w:hAnsi="Baskerville" w:cs="Baskerville"/>
          <w:color w:val="000000"/>
          <w:sz w:val="30"/>
          <w:szCs w:val="30"/>
          <w:lang w:val="en-US"/>
        </w:rPr>
        <w:t xml:space="preserve">, I am just so proud of you guys! </w:t>
      </w:r>
    </w:p>
    <w:p w:rsidR="00351373" w:rsidRPr="00351373" w:rsidP="00351373" w14:paraId="4C298CB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 xml:space="preserve">I have a couple of things I want to do, without a lot of time to do it. Some things I want to say and others are from my earlier classes. </w:t>
      </w:r>
    </w:p>
    <w:p w:rsidR="00351373" w:rsidP="00351373" w14:paraId="71085A4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 xml:space="preserve">We just did the </w:t>
      </w:r>
      <w:r w:rsidRPr="00351373">
        <w:rPr>
          <w:rFonts w:ascii="Baskerville" w:hAnsi="Baskerville" w:cs="Baskerville"/>
          <w:color w:val="000000"/>
          <w:sz w:val="30"/>
          <w:szCs w:val="30"/>
          <w:lang w:val="en-US"/>
        </w:rPr>
        <w:t>first year</w:t>
      </w:r>
      <w:r w:rsidRPr="00351373">
        <w:rPr>
          <w:rFonts w:ascii="Baskerville" w:hAnsi="Baskerville" w:cs="Baskerville"/>
          <w:color w:val="000000"/>
          <w:sz w:val="30"/>
          <w:szCs w:val="30"/>
          <w:lang w:val="en-US"/>
        </w:rPr>
        <w:t xml:space="preserve"> orientation and everybody was asking questions. We said it is awesome you should come. Then there is questions and answers time. A lot of time they ask me, what is the thing you want your revival group to walk away with? This year I said: just to have a simple yes! A lot of first years want more than that but I said that is it! </w:t>
      </w:r>
    </w:p>
    <w:p w:rsidR="00351373" w:rsidRPr="00351373" w:rsidP="00351373" w14:paraId="687CB4D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51373" w:rsidRPr="00351373" w:rsidP="00351373" w14:paraId="133305A9" w14:textId="77777777">
      <w:pPr>
        <w:pStyle w:val="Heading1"/>
        <w:jc w:val="both"/>
        <w:rPr>
          <w:lang w:val="en-US"/>
        </w:rPr>
      </w:pPr>
      <w:bookmarkStart w:id="2" w:name="_Toc481938603"/>
      <w:r w:rsidRPr="00351373">
        <w:rPr>
          <w:lang w:val="en-US"/>
        </w:rPr>
        <w:t>Be mouldable</w:t>
      </w:r>
      <w:bookmarkEnd w:id="2"/>
    </w:p>
    <w:p w:rsidR="00351373" w:rsidRPr="00351373" w:rsidP="00351373" w14:paraId="276CDE8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 xml:space="preserve">2 kings 8 God said go and Elijah went. Learn to have a simple yes to fathers and mentors. Be </w:t>
      </w:r>
      <w:r w:rsidRPr="00351373">
        <w:rPr>
          <w:rFonts w:ascii="Baskerville" w:hAnsi="Baskerville" w:cs="Baskerville"/>
          <w:color w:val="000000"/>
          <w:sz w:val="30"/>
          <w:szCs w:val="30"/>
          <w:lang w:val="en-US"/>
        </w:rPr>
        <w:t>mouldable</w:t>
      </w:r>
      <w:r w:rsidRPr="00351373">
        <w:rPr>
          <w:rFonts w:ascii="Baskerville" w:hAnsi="Baskerville" w:cs="Baskerville"/>
          <w:color w:val="000000"/>
          <w:sz w:val="30"/>
          <w:szCs w:val="30"/>
          <w:lang w:val="en-US"/>
        </w:rPr>
        <w:t xml:space="preserve">. Don’t be stubborn, be willing to change direction and have a simple yes! </w:t>
      </w:r>
    </w:p>
    <w:p w:rsidR="00351373" w:rsidRPr="00351373" w:rsidP="00351373" w14:paraId="16A22C2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51373" w:rsidRPr="00351373" w:rsidP="00351373" w14:paraId="66857E3B" w14:textId="77777777">
      <w:pPr>
        <w:pStyle w:val="Heading1"/>
        <w:jc w:val="both"/>
        <w:rPr>
          <w:lang w:val="en-US"/>
        </w:rPr>
      </w:pPr>
      <w:bookmarkStart w:id="3" w:name="_Toc481938604"/>
      <w:r w:rsidRPr="00351373">
        <w:rPr>
          <w:lang w:val="en-US"/>
        </w:rPr>
        <w:t>Reach for the stars</w:t>
      </w:r>
      <w:bookmarkEnd w:id="3"/>
    </w:p>
    <w:p w:rsidR="00351373" w:rsidRPr="00351373" w:rsidP="00351373" w14:paraId="2A488D0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 xml:space="preserve">I shared a story about my daughter looking at the stars and the girl says let’s jump so we can reach them! Reaching for the stars, what were </w:t>
      </w:r>
      <w:r w:rsidRPr="00351373">
        <w:rPr>
          <w:rFonts w:ascii="Baskerville" w:hAnsi="Baskerville" w:cs="Baskerville"/>
          <w:color w:val="000000"/>
          <w:sz w:val="30"/>
          <w:szCs w:val="30"/>
          <w:lang w:val="en-US"/>
        </w:rPr>
        <w:t>you</w:t>
      </w:r>
      <w:r w:rsidRPr="00351373">
        <w:rPr>
          <w:rFonts w:ascii="Baskerville" w:hAnsi="Baskerville" w:cs="Baskerville"/>
          <w:color w:val="000000"/>
          <w:sz w:val="30"/>
          <w:szCs w:val="30"/>
          <w:lang w:val="en-US"/>
        </w:rPr>
        <w:t xml:space="preserve"> breakthroughs this year and what are you jumping for this year? I want you to understand what you got. I need you to remember what the Lord has done for you!</w:t>
      </w:r>
    </w:p>
    <w:p w:rsidR="00351373" w:rsidRPr="00351373" w:rsidP="00351373" w14:paraId="3C56249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 xml:space="preserve">That is your breakthrough! Nobody can take that away! </w:t>
      </w:r>
    </w:p>
    <w:p w:rsidR="00351373" w:rsidRPr="00351373" w:rsidP="00351373" w14:paraId="4FC6D52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51373" w:rsidRPr="00351373" w:rsidP="00351373" w14:paraId="19EB1AC6" w14:textId="77777777">
      <w:pPr>
        <w:pStyle w:val="Heading1"/>
        <w:jc w:val="both"/>
        <w:rPr>
          <w:lang w:val="en-US"/>
        </w:rPr>
      </w:pPr>
      <w:bookmarkStart w:id="4" w:name="_Toc481938605"/>
      <w:r w:rsidRPr="00351373">
        <w:rPr>
          <w:lang w:val="en-US"/>
        </w:rPr>
        <w:t>Find your destiny by having hope and friends</w:t>
      </w:r>
      <w:bookmarkEnd w:id="4"/>
    </w:p>
    <w:p w:rsidR="00351373" w:rsidRPr="00351373" w:rsidP="00351373" w14:paraId="6B6ED1D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 xml:space="preserve">Who knows what full advance is? He is an artist: I will find my means to an end with an open hand of hope and a closed hand of friends. </w:t>
      </w:r>
    </w:p>
    <w:p w:rsidR="00351373" w:rsidRPr="00351373" w:rsidP="00351373" w14:paraId="157593A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 xml:space="preserve">No matter what you're going to do or where </w:t>
      </w:r>
      <w:r w:rsidRPr="00351373">
        <w:rPr>
          <w:rFonts w:ascii="Baskerville" w:hAnsi="Baskerville" w:cs="Baskerville"/>
          <w:color w:val="000000"/>
          <w:sz w:val="30"/>
          <w:szCs w:val="30"/>
          <w:lang w:val="en-US"/>
        </w:rPr>
        <w:t>you'r</w:t>
      </w:r>
      <w:r>
        <w:rPr>
          <w:rStyle w:val="CommentReference"/>
        </w:rPr>
        <w:commentReference w:id="5"/>
      </w:r>
      <w:r w:rsidRPr="00351373">
        <w:rPr>
          <w:rFonts w:ascii="Baskerville" w:hAnsi="Baskerville" w:cs="Baskerville"/>
          <w:color w:val="000000"/>
          <w:sz w:val="30"/>
          <w:szCs w:val="30"/>
          <w:lang w:val="en-US"/>
        </w:rPr>
        <w:t xml:space="preserve">e going you will find your destiny if you blossom your heart with hope and expectation. Hope is incredible, intoxicating. It is your source of life! But make sure your hand is </w:t>
      </w:r>
      <w:r>
        <w:rPr>
          <w:rStyle w:val="CommentReference"/>
        </w:rPr>
        <w:commentReference w:id="6"/>
      </w:r>
      <w:r w:rsidRPr="00351373">
        <w:rPr>
          <w:rFonts w:ascii="Baskerville" w:hAnsi="Baskerville" w:cs="Baskerville"/>
          <w:color w:val="000000"/>
          <w:sz w:val="30"/>
          <w:szCs w:val="30"/>
          <w:lang w:val="en-US"/>
        </w:rPr>
        <w:t>really tight</w:t>
      </w:r>
      <w:r w:rsidRPr="00351373">
        <w:rPr>
          <w:rFonts w:ascii="Baskerville" w:hAnsi="Baskerville" w:cs="Baskerville"/>
          <w:color w:val="000000"/>
          <w:sz w:val="30"/>
          <w:szCs w:val="30"/>
          <w:lang w:val="en-US"/>
        </w:rPr>
        <w:t xml:space="preserve"> holding on to community, people you're going to go to. Fight for community! </w:t>
      </w:r>
    </w:p>
    <w:p w:rsidR="00351373" w:rsidRPr="00351373" w:rsidP="00351373" w14:paraId="5AAF3AD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 xml:space="preserve">You don’t have to fight for community here, just barely fight and you have it. But it is going to be different out there! Find good friends and hold on to them real close! </w:t>
      </w:r>
    </w:p>
    <w:p w:rsidR="00351373" w:rsidP="00351373" w14:paraId="0F7273D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51373" w:rsidP="00351373" w14:paraId="34D328D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51373" w:rsidP="00351373" w14:paraId="23D1C3B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51373" w:rsidRPr="00351373" w:rsidP="00351373" w14:paraId="414E7C5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51373" w:rsidRPr="00351373" w:rsidP="00351373" w14:paraId="7B048079" w14:textId="77777777">
      <w:pPr>
        <w:pStyle w:val="Heading1"/>
        <w:jc w:val="both"/>
        <w:rPr>
          <w:lang w:val="en-US"/>
        </w:rPr>
      </w:pPr>
      <w:bookmarkStart w:id="7" w:name="_Toc481938606"/>
      <w:r w:rsidRPr="00351373">
        <w:rPr>
          <w:lang w:val="en-US"/>
        </w:rPr>
        <w:t>Don’t be a picky eater!</w:t>
      </w:r>
      <w:bookmarkEnd w:id="7"/>
    </w:p>
    <w:p w:rsidR="00351373" w:rsidRPr="00351373" w:rsidP="00351373" w14:paraId="76C1999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You’re leaving this environment, you have expectations over your life. Dreams and visions and a plan how it is going to happen. That might not happen the way you think it is going to happen! God can surprise you! Please don’t be a picky eater! You’re going to leave this environment and you will have things you want to do and then those opportunities might not be there!</w:t>
      </w:r>
    </w:p>
    <w:p w:rsidR="00351373" w:rsidRPr="00351373" w:rsidP="00351373" w14:paraId="7C2F1F6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 xml:space="preserve">Sometimes I find students who say no to opportunities that are not exactly what they thought they were going to go to. God is surprising you and putting something on your plate! </w:t>
      </w:r>
    </w:p>
    <w:p w:rsidR="00351373" w:rsidRPr="00351373" w:rsidP="00351373" w14:paraId="36D3DC7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 xml:space="preserve">Please don’t be a picky eater! My son eats everything! He eats things that don’t make sense to me. My daughter is a picky eater! If any food touches it is inedible! My strawberries touched my pasta, it is inedible! I need you to walk forward like my son! He is happy eater! Whatever you give me, I will indulge and eat as much as I can! </w:t>
      </w:r>
    </w:p>
    <w:p w:rsidR="00351373" w:rsidRPr="00351373" w:rsidP="00351373" w14:paraId="78BE011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8"/>
      <w:r w:rsidRPr="00351373">
        <w:rPr>
          <w:rFonts w:ascii="Baskerville" w:hAnsi="Baskerville" w:cs="Baskerville"/>
          <w:color w:val="000000"/>
          <w:sz w:val="30"/>
          <w:szCs w:val="30"/>
          <w:lang w:val="en-US"/>
        </w:rPr>
        <w:t>Whatever the Lord puts in front of you is a good thing. If the effort is low you're probably thinking about the obligation and not about the opportunity! Think about the opportunity and eat it! 
</w:t>
      </w:r>
      <w:commentRangeEnd w:id="8"/>
      <w:r>
        <w:rPr>
          <w:rStyle w:val="CommentReference"/>
        </w:rPr>
        <w:commentReference w:id="8"/>
      </w:r>
    </w:p>
    <w:p w:rsidR="00351373" w:rsidRPr="00351373" w:rsidP="00351373" w14:paraId="2C3DE31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51373" w:rsidRPr="00351373" w:rsidP="00351373" w14:paraId="5D3CF717" w14:textId="77777777">
      <w:pPr>
        <w:pStyle w:val="Heading1"/>
        <w:jc w:val="both"/>
        <w:rPr>
          <w:lang w:val="en-US"/>
        </w:rPr>
      </w:pPr>
      <w:bookmarkStart w:id="9" w:name="_Toc481938607"/>
      <w:r w:rsidRPr="00351373">
        <w:rPr>
          <w:lang w:val="en-US"/>
        </w:rPr>
        <w:t>People running alone</w:t>
      </w:r>
      <w:bookmarkEnd w:id="9"/>
      <w:r w:rsidRPr="00351373">
        <w:rPr>
          <w:lang w:val="en-US"/>
        </w:rPr>
        <w:t xml:space="preserve"> </w:t>
      </w:r>
    </w:p>
    <w:p w:rsidR="00351373" w:rsidRPr="00351373" w:rsidP="00351373" w14:paraId="06E0072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Joshua 1:9 (ESV) Have I not commanded you? Be strong and courageous. Do not be frightened, and do not be dismayed, for the Lord your God is with you wherever you go.”</w:t>
      </w:r>
    </w:p>
    <w:p w:rsidR="00351373" w:rsidRPr="00351373" w:rsidP="00351373" w14:paraId="5B7DFAF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You feel like you're going to run the race alone and it is scary. The Lord is saying you will not run this race alone! I will be with you every step along the way. If you get hurt, in pain, in the process I will be with you and we will be walking together. The Lord will bring people to you to help run this race with you. Doing it together. 
</w:t>
      </w:r>
      <w:r>
        <w:rPr>
          <w:rStyle w:val="CommentReference"/>
        </w:rPr>
        <w:commentReference w:id="10"/>
      </w:r>
    </w:p>
    <w:p w:rsidR="00351373" w:rsidRPr="00351373" w:rsidP="00351373" w14:paraId="0B11B33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 xml:space="preserve">One person in the group to look them in the eye and say: “I will run this race with you!” God is with you and you will not run this race alone! </w:t>
      </w:r>
    </w:p>
    <w:p w:rsidR="00351373" w:rsidRPr="00351373" w:rsidP="00351373" w14:paraId="41161F6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51373" w:rsidRPr="00351373" w:rsidP="00351373" w14:paraId="08BE7527" w14:textId="77777777">
      <w:pPr>
        <w:pStyle w:val="Heading1"/>
        <w:jc w:val="both"/>
        <w:rPr>
          <w:lang w:val="en-US"/>
        </w:rPr>
      </w:pPr>
      <w:bookmarkStart w:id="11" w:name="_Toc481938608"/>
      <w:r w:rsidRPr="00351373">
        <w:rPr>
          <w:lang w:val="en-US"/>
        </w:rPr>
        <w:t>Saint Patrick</w:t>
      </w:r>
      <w:r>
        <w:rPr>
          <w:lang w:val="en-US"/>
        </w:rPr>
        <w:t>’</w:t>
      </w:r>
      <w:r w:rsidRPr="00351373">
        <w:rPr>
          <w:lang w:val="en-US"/>
        </w:rPr>
        <w:t>s breastplate prayer</w:t>
      </w:r>
      <w:bookmarkEnd w:id="11"/>
    </w:p>
    <w:p w:rsidR="00351373" w:rsidRPr="00351373" w:rsidP="00351373" w14:paraId="0DA1136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I arise today </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Through a mighty strength, the invocation of the Trinity,</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Through belief in the Threeness,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Through confession of the Oneness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of the Creator of creation.</w:t>
      </w:r>
      <w:r w:rsidRPr="00351373">
        <w:rPr>
          <w:rFonts w:ascii="MS Mincho" w:eastAsia="MS Mincho" w:hAnsi="MS Mincho" w:cs="MS Mincho"/>
          <w:color w:val="000000"/>
          <w:sz w:val="30"/>
          <w:szCs w:val="30"/>
          <w:lang w:val="en-US"/>
        </w:rPr>
        <w:t> </w:t>
      </w:r>
    </w:p>
    <w:p w:rsidR="00351373" w:rsidRPr="00351373" w:rsidP="00351373" w14:paraId="77719BF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I arise today</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Through the strength of Christ's birth with His baptism,</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Through the strength of His crucifixion with His burial,</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Through the strength of His resurrection with His ascension,</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 xml:space="preserve">Through the strength of His descent for the </w:t>
      </w:r>
      <w:r w:rsidRPr="00351373">
        <w:rPr>
          <w:rFonts w:ascii="Baskerville" w:hAnsi="Baskerville" w:cs="Baskerville"/>
          <w:color w:val="000000"/>
          <w:sz w:val="30"/>
          <w:szCs w:val="30"/>
          <w:lang w:val="en-US"/>
        </w:rPr>
        <w:t>judgment of doom.</w:t>
      </w:r>
      <w:r w:rsidRPr="00351373">
        <w:rPr>
          <w:rFonts w:ascii="MS Mincho" w:eastAsia="MS Mincho" w:hAnsi="MS Mincho" w:cs="MS Mincho"/>
          <w:color w:val="000000"/>
          <w:sz w:val="30"/>
          <w:szCs w:val="30"/>
          <w:lang w:val="en-US"/>
        </w:rPr>
        <w:t> </w:t>
      </w:r>
    </w:p>
    <w:p w:rsidR="00351373" w:rsidRPr="00351373" w:rsidP="00351373" w14:paraId="5C79859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I arise today</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Through the strength of the love of cherubim,</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In the obedience of angels,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In the service of archangels,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In the hope of resurrection to meet with reward,</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In the prayers of patriarchs,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In the predictions of prophets,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In the preaching of apostles,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In the faith of confessors,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In the innocence of holy virgins,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In the deeds of righteous men.</w:t>
      </w:r>
      <w:r w:rsidRPr="00351373">
        <w:rPr>
          <w:rFonts w:ascii="MS Mincho" w:eastAsia="MS Mincho" w:hAnsi="MS Mincho" w:cs="MS Mincho"/>
          <w:color w:val="000000"/>
          <w:sz w:val="30"/>
          <w:szCs w:val="30"/>
          <w:lang w:val="en-US"/>
        </w:rPr>
        <w:t> </w:t>
      </w:r>
    </w:p>
    <w:p w:rsidR="00351373" w:rsidRPr="00351373" w:rsidP="00351373" w14:paraId="3D06952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I arise today, through</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The strength of heaven,</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The light of the sun,</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The radiance of the moon,</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The splendor of fire,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The speed of lightning,</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The swiftness of wind,</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The depth of the sea,</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The stability of the earth,</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The firmness of rock.</w:t>
      </w:r>
      <w:r w:rsidRPr="00351373">
        <w:rPr>
          <w:rFonts w:ascii="MS Mincho" w:eastAsia="MS Mincho" w:hAnsi="MS Mincho" w:cs="MS Mincho"/>
          <w:color w:val="000000"/>
          <w:sz w:val="30"/>
          <w:szCs w:val="30"/>
          <w:lang w:val="en-US"/>
        </w:rPr>
        <w:t> </w:t>
      </w:r>
    </w:p>
    <w:p w:rsidR="00351373" w:rsidRPr="00351373" w:rsidP="00351373" w14:paraId="40949B7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I arise today, through</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God's strength to pilot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God's might to uphold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God's wisdom to guide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God's eye to look before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God's ear to hear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God's word to speak for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God's hand to guard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God's shield to protect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God's host to save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From snares of devils,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From temptation of vices,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From everyone who shall wish me ill,</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afar and near.</w:t>
      </w:r>
      <w:r w:rsidRPr="00351373">
        <w:rPr>
          <w:rFonts w:ascii="MS Mincho" w:eastAsia="MS Mincho" w:hAnsi="MS Mincho" w:cs="MS Mincho"/>
          <w:color w:val="000000"/>
          <w:sz w:val="30"/>
          <w:szCs w:val="30"/>
          <w:lang w:val="en-US"/>
        </w:rPr>
        <w:t> </w:t>
      </w:r>
    </w:p>
    <w:p w:rsidR="00351373" w:rsidRPr="00351373" w:rsidP="00351373" w14:paraId="201DC53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I summon today</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All these powers between me and those evils,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Against every cruel and merciless power</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that may oppose my body and soul,</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Against incantations of false prophets,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 xml:space="preserve">Against black laws of </w:t>
      </w:r>
      <w:r w:rsidRPr="00351373">
        <w:rPr>
          <w:rFonts w:ascii="Baskerville" w:hAnsi="Baskerville" w:cs="Baskerville"/>
          <w:color w:val="000000"/>
          <w:sz w:val="30"/>
          <w:szCs w:val="30"/>
          <w:lang w:val="en-US"/>
        </w:rPr>
        <w:t>pagandom</w:t>
      </w:r>
      <w:r w:rsidRPr="00351373">
        <w:rPr>
          <w:rFonts w:ascii="Baskerville" w:hAnsi="Baskerville" w:cs="Baskerville"/>
          <w:color w:val="000000"/>
          <w:sz w:val="30"/>
          <w:szCs w:val="30"/>
          <w:lang w:val="en-US"/>
        </w:rPr>
        <w:t>,</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Against false laws of heretics,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Against craft of idolatry,</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Against spells of witches and smiths and wizards,</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Against every knowledge that corrupts man's body and soul;</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to shield me today</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Against poison, against burning,</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Against drowning, against wounding,</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So that there may come to me an abundance of reward.</w:t>
      </w:r>
      <w:r w:rsidRPr="00351373">
        <w:rPr>
          <w:rFonts w:ascii="MS Mincho" w:eastAsia="MS Mincho" w:hAnsi="MS Mincho" w:cs="MS Mincho"/>
          <w:color w:val="000000"/>
          <w:sz w:val="30"/>
          <w:szCs w:val="30"/>
          <w:lang w:val="en-US"/>
        </w:rPr>
        <w:t> </w:t>
      </w:r>
    </w:p>
    <w:p w:rsidR="00351373" w:rsidRPr="00351373" w:rsidP="00351373" w14:paraId="3124327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1373">
        <w:rPr>
          <w:rFonts w:ascii="Baskerville" w:hAnsi="Baskerville" w:cs="Baskerville"/>
          <w:color w:val="000000"/>
          <w:sz w:val="30"/>
          <w:szCs w:val="30"/>
          <w:lang w:val="en-US"/>
        </w:rPr>
        <w:t>Christ with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before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behind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in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beneath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above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on my right,</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on my left,</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when I lie down,</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when I sit down,</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when I arise,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in the heart of every man who thinks of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in the mouth of everyone who speaks of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in every eye that sees me,</w:t>
      </w:r>
      <w:r w:rsidRPr="00351373">
        <w:rPr>
          <w:rFonts w:ascii="MS Mincho" w:eastAsia="MS Mincho" w:hAnsi="MS Mincho" w:cs="MS Mincho"/>
          <w:color w:val="000000"/>
          <w:sz w:val="30"/>
          <w:szCs w:val="30"/>
          <w:lang w:val="en-US"/>
        </w:rPr>
        <w:t> </w:t>
      </w:r>
      <w:r w:rsidRPr="00351373">
        <w:rPr>
          <w:rFonts w:ascii="Baskerville" w:hAnsi="Baskerville" w:cs="Baskerville"/>
          <w:color w:val="000000"/>
          <w:sz w:val="30"/>
          <w:szCs w:val="30"/>
          <w:lang w:val="en-US"/>
        </w:rPr>
        <w:t>Christ in every ear that hears me.</w:t>
      </w:r>
    </w:p>
    <w:p w:rsidR="0073250F" w:rsidRPr="00351373" w:rsidP="00351373" w14:paraId="54B0C463" w14:textId="77777777">
      <w:pPr>
        <w:widowControl w:val="0"/>
        <w:autoSpaceDE w:val="0"/>
        <w:autoSpaceDN w:val="0"/>
        <w:adjustRightInd w:val="0"/>
        <w:spacing w:before="0" w:after="160" w:line="288" w:lineRule="auto"/>
        <w:jc w:val="both"/>
        <w:rPr>
          <w:lang w:val="en-US"/>
        </w:rPr>
      </w:pP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5" w:author="Grammarly" w:date="2017-05-07T23:44:02Z" w:initials="G">
    <w:p w14:paraId="548BD17B">
      <w:r>
        <w:t>Inserted: '</w:t>
      </w:r>
    </w:p>
  </w:comment>
  <w:comment w:id="6" w:author="Grammarly" w:date="2017-05-07T23:44:02Z" w:initials="G">
    <w:p w14:paraId="525B03DD">
      <w:r>
        <w:t>Inserted: e</w:t>
      </w:r>
    </w:p>
  </w:comment>
  <w:comment w:id="8" w:author="Grammarly" w:date="2017-05-07T23:44:02Z" w:initials="G">
    <w:p w14:paraId="492D9200">
      <w:r>
        <w:t>Deleted:t i</w:t>
      </w:r>
    </w:p>
  </w:comment>
  <w:comment w:id="10" w:author="Grammarly" w:date="2017-05-07T23:44:02Z" w:initials="G">
    <w:p w14:paraId="8F790A82">
      <w:r>
        <w:t>Inserted:  the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548BD17B" w15:done="0"/>
  <w15:commentEx w15:paraId="525B03DD" w15:done="0"/>
  <w15:commentEx w15:paraId="492D9200" w15:done="0"/>
  <w15:commentEx w15:paraId="8F790A8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2706CF4B"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351373">
      <w:rPr>
        <w:noProof/>
        <w:sz w:val="24"/>
        <w:szCs w:val="24"/>
      </w:rPr>
      <w:t>1</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6A5A4629"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351373">
      <w:rPr>
        <w:sz w:val="24"/>
        <w:szCs w:val="24"/>
        <w:lang w:val="en-US"/>
      </w:rPr>
      <w:t>3</w:t>
    </w:r>
    <w:r>
      <w:rPr>
        <w:sz w:val="24"/>
        <w:szCs w:val="24"/>
        <w:lang w:val="en-US"/>
      </w:rPr>
      <w:t xml:space="preserve"> </w:t>
    </w:r>
    <w:r w:rsidR="00351373">
      <w:rPr>
        <w:sz w:val="24"/>
        <w:szCs w:val="24"/>
        <w:lang w:val="en-US"/>
      </w:rPr>
      <w:t>May</w:t>
    </w:r>
    <w:r>
      <w:rPr>
        <w:sz w:val="24"/>
        <w:szCs w:val="24"/>
        <w:lang w:val="en-US"/>
      </w:rPr>
      <w:t xml:space="preserve"> 201</w:t>
    </w:r>
    <w:r>
      <w:rPr>
        <w:sz w:val="24"/>
        <w:szCs w:val="24"/>
      </w:rPr>
      <w:fldChar w:fldCharType="end"/>
    </w:r>
    <w:r w:rsidR="00351373">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D34DA20-13C7-3747-A129-ED900B647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TotalTime>
  <Pages>4</Pages>
  <Words>1018</Words>
  <Characters>5599</Characters>
  <Application>Microsoft Office Word</Application>
  <DocSecurity>0</DocSecurity>
  <Lines>46</Lines>
  <Paragraphs>13</Paragraphs>
  <ScaleCrop>false</ScaleCrop>
  <Company/>
  <LinksUpToDate>false</LinksUpToDate>
  <CharactersWithSpaces>6604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2017-05-07T23:40:00Z</dcterms:created>
  <dcterms:modified xsi:type="dcterms:W3CDTF">2017-05-07T23:41:00Z</dcterms:modified>
</cp:coreProperties>
</file>